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4CB6" w14:textId="77777777" w:rsidR="009C7B7C" w:rsidRDefault="009C7B7C" w:rsidP="0076237D">
      <w:pPr>
        <w:spacing w:after="120"/>
        <w:rPr>
          <w:b/>
          <w:bCs/>
          <w:sz w:val="28"/>
          <w:szCs w:val="36"/>
        </w:rPr>
      </w:pPr>
    </w:p>
    <w:p w14:paraId="66B1B799" w14:textId="6D2B869D" w:rsidR="0086130E" w:rsidRPr="000C717F" w:rsidRDefault="00217FED" w:rsidP="0076237D">
      <w:pPr>
        <w:spacing w:after="120"/>
        <w:rPr>
          <w:rFonts w:ascii="Whitney Black" w:hAnsi="Whitney Black"/>
          <w:sz w:val="28"/>
          <w:szCs w:val="36"/>
        </w:rPr>
      </w:pPr>
      <w:r w:rsidRPr="000C717F">
        <w:rPr>
          <w:rFonts w:ascii="Whitney Black" w:hAnsi="Whitney Black"/>
          <w:sz w:val="28"/>
          <w:szCs w:val="36"/>
        </w:rPr>
        <w:t>J</w:t>
      </w:r>
      <w:r w:rsidR="00D7662B" w:rsidRPr="000C717F">
        <w:rPr>
          <w:rFonts w:ascii="Whitney Black" w:hAnsi="Whitney Black"/>
          <w:sz w:val="28"/>
          <w:szCs w:val="36"/>
        </w:rPr>
        <w:t xml:space="preserve">unior </w:t>
      </w:r>
      <w:r w:rsidRPr="000C717F">
        <w:rPr>
          <w:rFonts w:ascii="Whitney Black" w:hAnsi="Whitney Black"/>
          <w:sz w:val="28"/>
          <w:szCs w:val="36"/>
        </w:rPr>
        <w:t>ISA Transfer Form</w:t>
      </w:r>
    </w:p>
    <w:p w14:paraId="346547A6" w14:textId="45B4D855" w:rsidR="000C717F" w:rsidRDefault="00CD0CAC" w:rsidP="007E561D">
      <w:pPr>
        <w:spacing w:after="120"/>
        <w:rPr>
          <w:rFonts w:ascii="Whitney Light" w:hAnsi="Whitney Light"/>
        </w:rPr>
      </w:pPr>
      <w:r>
        <w:br/>
      </w:r>
      <w:r w:rsidRPr="235B4750">
        <w:rPr>
          <w:rFonts w:ascii="Whitney Light" w:hAnsi="Whitney Light"/>
        </w:rPr>
        <w:t xml:space="preserve">This form lets you transfer an existing Junior ISA into a Junior ISA with </w:t>
      </w:r>
      <w:r w:rsidR="000C717F" w:rsidRPr="235B4750">
        <w:rPr>
          <w:rFonts w:ascii="Whitney Light" w:hAnsi="Whitney Light"/>
        </w:rPr>
        <w:t>Söderberg &amp; Partners Wealth Management</w:t>
      </w:r>
      <w:r w:rsidRPr="235B4750">
        <w:rPr>
          <w:rFonts w:ascii="Whitney Light" w:hAnsi="Whitney Light"/>
        </w:rPr>
        <w:t xml:space="preserve">. </w:t>
      </w:r>
      <w:r>
        <w:br/>
      </w:r>
      <w:r>
        <w:br/>
      </w:r>
      <w:proofErr w:type="spellStart"/>
      <w:r w:rsidR="00217FED" w:rsidRPr="235B4750">
        <w:rPr>
          <w:rFonts w:ascii="Whitney Light" w:hAnsi="Whitney Light"/>
        </w:rPr>
        <w:t>Seccl</w:t>
      </w:r>
      <w:proofErr w:type="spellEnd"/>
      <w:r w:rsidR="00217FED" w:rsidRPr="235B4750">
        <w:rPr>
          <w:rFonts w:ascii="Whitney Light" w:hAnsi="Whitney Light"/>
        </w:rPr>
        <w:t xml:space="preserve"> Custody Limited (SCL) is the J</w:t>
      </w:r>
      <w:r w:rsidRPr="235B4750">
        <w:rPr>
          <w:rFonts w:ascii="Whitney Light" w:hAnsi="Whitney Light"/>
        </w:rPr>
        <w:t xml:space="preserve">unior </w:t>
      </w:r>
      <w:r w:rsidR="00217FED" w:rsidRPr="235B4750">
        <w:rPr>
          <w:rFonts w:ascii="Whitney Light" w:hAnsi="Whitney Light"/>
        </w:rPr>
        <w:t xml:space="preserve">ISA Manager in respect of the </w:t>
      </w:r>
      <w:r w:rsidR="000C717F" w:rsidRPr="235B4750">
        <w:rPr>
          <w:rFonts w:ascii="Whitney Light" w:hAnsi="Whitney Light"/>
        </w:rPr>
        <w:t>Söderberg &amp; Partners Wealth Management</w:t>
      </w:r>
      <w:r w:rsidR="00217FED" w:rsidRPr="235B4750">
        <w:rPr>
          <w:rFonts w:ascii="Whitney Light" w:hAnsi="Whitney Light"/>
        </w:rPr>
        <w:t xml:space="preserve"> J</w:t>
      </w:r>
      <w:r w:rsidRPr="235B4750">
        <w:rPr>
          <w:rFonts w:ascii="Whitney Light" w:hAnsi="Whitney Light"/>
        </w:rPr>
        <w:t xml:space="preserve">unior </w:t>
      </w:r>
      <w:r w:rsidR="00217FED" w:rsidRPr="235B4750">
        <w:rPr>
          <w:rFonts w:ascii="Whitney Light" w:hAnsi="Whitney Light"/>
        </w:rPr>
        <w:t xml:space="preserve">ISA. SCL is approved by HM Revenue &amp; Customs for this purpose. The </w:t>
      </w:r>
      <w:r w:rsidR="000C717F" w:rsidRPr="235B4750">
        <w:rPr>
          <w:rFonts w:ascii="Whitney Light" w:hAnsi="Whitney Light"/>
        </w:rPr>
        <w:t>Söderberg &amp; Partners Wealth Management</w:t>
      </w:r>
      <w:r w:rsidR="00217FED" w:rsidRPr="235B4750">
        <w:rPr>
          <w:rFonts w:ascii="Whitney Light" w:hAnsi="Whitney Light"/>
        </w:rPr>
        <w:t xml:space="preserve"> J</w:t>
      </w:r>
      <w:r w:rsidRPr="235B4750">
        <w:rPr>
          <w:rFonts w:ascii="Whitney Light" w:hAnsi="Whitney Light"/>
        </w:rPr>
        <w:t xml:space="preserve">unior </w:t>
      </w:r>
      <w:r w:rsidR="00217FED" w:rsidRPr="235B4750">
        <w:rPr>
          <w:rFonts w:ascii="Whitney Light" w:hAnsi="Whitney Light"/>
        </w:rPr>
        <w:t xml:space="preserve">ISA managed by SCL is a stocks and shares </w:t>
      </w:r>
      <w:r w:rsidR="00866AE8" w:rsidRPr="235B4750">
        <w:rPr>
          <w:rFonts w:ascii="Whitney Light" w:hAnsi="Whitney Light"/>
        </w:rPr>
        <w:t>J</w:t>
      </w:r>
      <w:r w:rsidR="00217FED" w:rsidRPr="235B4750">
        <w:rPr>
          <w:rFonts w:ascii="Whitney Light" w:hAnsi="Whitney Light"/>
        </w:rPr>
        <w:t>ISA</w:t>
      </w:r>
      <w:r w:rsidR="007D119B" w:rsidRPr="235B4750">
        <w:rPr>
          <w:rFonts w:ascii="Whitney Light" w:hAnsi="Whitney Light"/>
        </w:rPr>
        <w:t>.</w:t>
      </w:r>
      <w:r>
        <w:br/>
      </w:r>
      <w:r>
        <w:br/>
      </w:r>
      <w:r w:rsidR="007D119B" w:rsidRPr="235B4750">
        <w:rPr>
          <w:rFonts w:ascii="Whitney Light" w:hAnsi="Whitney Light"/>
        </w:rPr>
        <w:t>If you do not already have a</w:t>
      </w:r>
      <w:r w:rsidR="00577486" w:rsidRPr="235B4750">
        <w:rPr>
          <w:rFonts w:ascii="Whitney Light" w:hAnsi="Whitney Light"/>
        </w:rPr>
        <w:t xml:space="preserve"> </w:t>
      </w:r>
      <w:r w:rsidR="000C717F" w:rsidRPr="235B4750">
        <w:rPr>
          <w:rFonts w:ascii="Whitney Light" w:hAnsi="Whitney Light"/>
        </w:rPr>
        <w:t>Söderberg &amp; Partners Wealth Management</w:t>
      </w:r>
      <w:r w:rsidR="007D119B" w:rsidRPr="235B4750">
        <w:rPr>
          <w:rFonts w:ascii="Whitney Light" w:hAnsi="Whitney Light"/>
        </w:rPr>
        <w:t xml:space="preserve"> Junior ISA (JISA) you will need to apply for one before submitting this form.</w:t>
      </w:r>
      <w:r>
        <w:br/>
      </w:r>
      <w:r>
        <w:br/>
      </w:r>
      <w:r w:rsidR="007E561D" w:rsidRPr="235B4750">
        <w:rPr>
          <w:rFonts w:ascii="Whitney Light" w:hAnsi="Whitney Light"/>
        </w:rPr>
        <w:t>Please send this form once completed and signed to our central mailbox</w:t>
      </w:r>
      <w:r w:rsidR="000C717F" w:rsidRPr="235B4750">
        <w:rPr>
          <w:rFonts w:ascii="Whitney Light" w:hAnsi="Whitney Light"/>
        </w:rPr>
        <w:t xml:space="preserve"> </w:t>
      </w:r>
      <w:hyperlink r:id="rId10">
        <w:r w:rsidR="79AED570" w:rsidRPr="235B4750">
          <w:rPr>
            <w:rStyle w:val="Hyperlink"/>
            <w:rFonts w:ascii="Whitney Light" w:hAnsi="Whitney Light"/>
          </w:rPr>
          <w:t>servicecentre@soderbergpartners.com</w:t>
        </w:r>
      </w:hyperlink>
      <w:r w:rsidR="000C717F" w:rsidRPr="235B4750">
        <w:rPr>
          <w:rFonts w:ascii="Whitney Light" w:hAnsi="Whitney Light"/>
        </w:rPr>
        <w:t xml:space="preserve"> </w:t>
      </w:r>
      <w:r w:rsidR="007E561D" w:rsidRPr="235B4750">
        <w:rPr>
          <w:rFonts w:ascii="Whitney Light" w:hAnsi="Whitney Light"/>
        </w:rPr>
        <w:t xml:space="preserve">and </w:t>
      </w:r>
      <w:hyperlink r:id="rId11">
        <w:r w:rsidR="001B4123" w:rsidRPr="235B4750">
          <w:rPr>
            <w:rStyle w:val="Hyperlink"/>
            <w:rFonts w:ascii="Whitney Light" w:hAnsi="Whitney Light"/>
          </w:rPr>
          <w:t>support@seccl.tech</w:t>
        </w:r>
      </w:hyperlink>
      <w:r w:rsidR="007E561D" w:rsidRPr="235B4750">
        <w:rPr>
          <w:rFonts w:ascii="Whitney Light" w:hAnsi="Whitney Light"/>
        </w:rPr>
        <w:t xml:space="preserve"> </w:t>
      </w:r>
    </w:p>
    <w:p w14:paraId="55E9C74B" w14:textId="13EE349E" w:rsidR="007E561D" w:rsidRPr="000C717F" w:rsidRDefault="007E561D" w:rsidP="007E561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  <w:b/>
          <w:bCs/>
        </w:rPr>
        <w:t xml:space="preserve">Please </w:t>
      </w:r>
      <w:proofErr w:type="gramStart"/>
      <w:r w:rsidRPr="000C717F">
        <w:rPr>
          <w:rFonts w:ascii="Whitney Light" w:hAnsi="Whitney Light"/>
          <w:b/>
          <w:bCs/>
        </w:rPr>
        <w:t>note:</w:t>
      </w:r>
      <w:proofErr w:type="gramEnd"/>
      <w:r w:rsidRPr="000C717F">
        <w:rPr>
          <w:rFonts w:ascii="Whitney Light" w:hAnsi="Whitney Light"/>
        </w:rPr>
        <w:t xml:space="preserve"> we will not accept cheques or postal forms.</w:t>
      </w:r>
    </w:p>
    <w:p w14:paraId="501FCC1B" w14:textId="77777777" w:rsidR="0076237D" w:rsidRDefault="0076237D" w:rsidP="0076237D">
      <w:pPr>
        <w:spacing w:after="120"/>
      </w:pPr>
    </w:p>
    <w:p w14:paraId="6E16D6C0" w14:textId="5A3CFAB5" w:rsidR="005D61AC" w:rsidRPr="000C717F" w:rsidRDefault="00155DEA" w:rsidP="0076237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Your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5D61AC" w14:paraId="57612B24" w14:textId="77777777" w:rsidTr="23619AED">
        <w:tc>
          <w:tcPr>
            <w:tcW w:w="3256" w:type="dxa"/>
          </w:tcPr>
          <w:p w14:paraId="6B291D7F" w14:textId="717C3765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Title </w:t>
            </w:r>
            <w:r w:rsidR="00217FED" w:rsidRPr="000C717F">
              <w:rPr>
                <w:rFonts w:ascii="Whitney Light" w:hAnsi="Whitney Light"/>
              </w:rPr>
              <w:t>(if any)</w:t>
            </w:r>
          </w:p>
        </w:tc>
        <w:tc>
          <w:tcPr>
            <w:tcW w:w="5754" w:type="dxa"/>
          </w:tcPr>
          <w:p w14:paraId="235D8FC5" w14:textId="77777777" w:rsidR="005D61AC" w:rsidRDefault="005D61AC" w:rsidP="0076237D">
            <w:pPr>
              <w:spacing w:after="120"/>
            </w:pPr>
          </w:p>
        </w:tc>
      </w:tr>
      <w:tr w:rsidR="005D61AC" w14:paraId="1EF8ED62" w14:textId="77777777" w:rsidTr="23619AED">
        <w:tc>
          <w:tcPr>
            <w:tcW w:w="3256" w:type="dxa"/>
          </w:tcPr>
          <w:p w14:paraId="45C0F538" w14:textId="697C5BF6" w:rsidR="005D61AC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Full name</w:t>
            </w:r>
          </w:p>
        </w:tc>
        <w:tc>
          <w:tcPr>
            <w:tcW w:w="5754" w:type="dxa"/>
          </w:tcPr>
          <w:p w14:paraId="168C49D3" w14:textId="77777777" w:rsidR="005D61AC" w:rsidRDefault="005D61AC" w:rsidP="0076237D">
            <w:pPr>
              <w:spacing w:after="120"/>
            </w:pPr>
          </w:p>
        </w:tc>
      </w:tr>
      <w:tr w:rsidR="00866AE8" w14:paraId="4937AFB6" w14:textId="77777777" w:rsidTr="23619AED">
        <w:tc>
          <w:tcPr>
            <w:tcW w:w="3256" w:type="dxa"/>
          </w:tcPr>
          <w:p w14:paraId="5E5108A0" w14:textId="6781E9FF" w:rsidR="00866AE8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National insurance number</w:t>
            </w:r>
          </w:p>
        </w:tc>
        <w:tc>
          <w:tcPr>
            <w:tcW w:w="5754" w:type="dxa"/>
          </w:tcPr>
          <w:p w14:paraId="65C4C7F3" w14:textId="77777777" w:rsidR="00866AE8" w:rsidRDefault="00866AE8" w:rsidP="0076237D">
            <w:pPr>
              <w:spacing w:after="120"/>
            </w:pPr>
          </w:p>
        </w:tc>
      </w:tr>
      <w:tr w:rsidR="005D61AC" w14:paraId="2A69323C" w14:textId="77777777" w:rsidTr="23619AED">
        <w:tc>
          <w:tcPr>
            <w:tcW w:w="3256" w:type="dxa"/>
          </w:tcPr>
          <w:p w14:paraId="4544144E" w14:textId="477B5958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Date of Birth</w:t>
            </w:r>
          </w:p>
        </w:tc>
        <w:tc>
          <w:tcPr>
            <w:tcW w:w="5754" w:type="dxa"/>
          </w:tcPr>
          <w:p w14:paraId="5FCBD9A3" w14:textId="77777777" w:rsidR="005D61AC" w:rsidRDefault="005D61AC" w:rsidP="0076237D">
            <w:pPr>
              <w:spacing w:after="120"/>
            </w:pPr>
          </w:p>
        </w:tc>
      </w:tr>
      <w:tr w:rsidR="005D61AC" w14:paraId="5FEC73E4" w14:textId="77777777" w:rsidTr="23619AED">
        <w:tc>
          <w:tcPr>
            <w:tcW w:w="3256" w:type="dxa"/>
          </w:tcPr>
          <w:p w14:paraId="20B8F07B" w14:textId="19D3CFAC" w:rsidR="005D61AC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Email address</w:t>
            </w:r>
          </w:p>
        </w:tc>
        <w:tc>
          <w:tcPr>
            <w:tcW w:w="5754" w:type="dxa"/>
          </w:tcPr>
          <w:p w14:paraId="71EE5980" w14:textId="71BAA84A" w:rsidR="005D61AC" w:rsidRDefault="005D61AC" w:rsidP="0076237D">
            <w:pPr>
              <w:spacing w:after="120"/>
            </w:pPr>
          </w:p>
        </w:tc>
      </w:tr>
      <w:tr w:rsidR="001205F5" w14:paraId="3A8E054F" w14:textId="77777777" w:rsidTr="23619AED">
        <w:tc>
          <w:tcPr>
            <w:tcW w:w="3256" w:type="dxa"/>
          </w:tcPr>
          <w:p w14:paraId="44AF7E81" w14:textId="77777777" w:rsidR="001205F5" w:rsidRPr="000C717F" w:rsidRDefault="001205F5" w:rsidP="00F97335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Sort Code (if applicable)</w:t>
            </w:r>
          </w:p>
        </w:tc>
        <w:tc>
          <w:tcPr>
            <w:tcW w:w="5754" w:type="dxa"/>
          </w:tcPr>
          <w:p w14:paraId="1B94E7D1" w14:textId="77777777" w:rsidR="001205F5" w:rsidRDefault="001205F5" w:rsidP="00F97335">
            <w:pPr>
              <w:spacing w:after="120"/>
            </w:pPr>
          </w:p>
        </w:tc>
      </w:tr>
      <w:tr w:rsidR="005D61AC" w14:paraId="42265355" w14:textId="77777777" w:rsidTr="23619AED">
        <w:tc>
          <w:tcPr>
            <w:tcW w:w="3256" w:type="dxa"/>
          </w:tcPr>
          <w:p w14:paraId="3ABD8552" w14:textId="4647EAC8" w:rsidR="005D61AC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Permanent residential address</w:t>
            </w:r>
          </w:p>
          <w:p w14:paraId="735A5773" w14:textId="77777777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</w:p>
          <w:p w14:paraId="1F7528CB" w14:textId="77777777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</w:p>
          <w:p w14:paraId="0D26DD5B" w14:textId="6BD9D960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754" w:type="dxa"/>
          </w:tcPr>
          <w:p w14:paraId="27069246" w14:textId="77777777" w:rsidR="005D61AC" w:rsidRDefault="005D61AC" w:rsidP="0076237D">
            <w:pPr>
              <w:spacing w:after="120"/>
            </w:pPr>
          </w:p>
        </w:tc>
      </w:tr>
      <w:tr w:rsidR="00B3532D" w14:paraId="32E47937" w14:textId="77777777" w:rsidTr="000C717F">
        <w:trPr>
          <w:trHeight w:val="50"/>
        </w:trPr>
        <w:tc>
          <w:tcPr>
            <w:tcW w:w="3256" w:type="dxa"/>
          </w:tcPr>
          <w:p w14:paraId="34592BC2" w14:textId="3321B7B6" w:rsidR="00B3532D" w:rsidRPr="000C717F" w:rsidRDefault="000C717F" w:rsidP="0076237D">
            <w:pPr>
              <w:spacing w:after="120"/>
              <w:rPr>
                <w:rFonts w:ascii="Whitney Light" w:hAnsi="Whitney Light"/>
              </w:rPr>
            </w:pPr>
            <w:r>
              <w:rPr>
                <w:rFonts w:ascii="Whitney Light" w:hAnsi="Whitney Light"/>
              </w:rPr>
              <w:t>SPWM</w:t>
            </w:r>
            <w:r w:rsidR="7C3BD38B" w:rsidRPr="000C717F">
              <w:rPr>
                <w:rFonts w:ascii="Whitney Light" w:hAnsi="Whitney Light"/>
              </w:rPr>
              <w:t xml:space="preserve"> </w:t>
            </w:r>
            <w:r w:rsidR="00276B6F" w:rsidRPr="000C717F">
              <w:rPr>
                <w:rFonts w:ascii="Whitney Light" w:hAnsi="Whitney Light"/>
              </w:rPr>
              <w:t>account number</w:t>
            </w:r>
          </w:p>
        </w:tc>
        <w:tc>
          <w:tcPr>
            <w:tcW w:w="5754" w:type="dxa"/>
          </w:tcPr>
          <w:p w14:paraId="5BF075CF" w14:textId="77777777" w:rsidR="00B3532D" w:rsidRDefault="00B3532D" w:rsidP="0076237D">
            <w:pPr>
              <w:spacing w:after="120"/>
            </w:pPr>
          </w:p>
        </w:tc>
      </w:tr>
    </w:tbl>
    <w:p w14:paraId="7AC7B6BB" w14:textId="45661CD9" w:rsidR="00214268" w:rsidRDefault="00214268" w:rsidP="0076237D">
      <w:pPr>
        <w:spacing w:after="120"/>
        <w:rPr>
          <w:sz w:val="24"/>
          <w:szCs w:val="32"/>
        </w:rPr>
      </w:pPr>
    </w:p>
    <w:p w14:paraId="2FF37181" w14:textId="17BB4884" w:rsidR="00155DEA" w:rsidRPr="000C717F" w:rsidRDefault="00217FED" w:rsidP="00155DEA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I apply to transfer a JISA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155DEA" w14:paraId="39544DBF" w14:textId="77777777" w:rsidTr="0001361A">
        <w:tc>
          <w:tcPr>
            <w:tcW w:w="3256" w:type="dxa"/>
          </w:tcPr>
          <w:p w14:paraId="295631BD" w14:textId="38A181FE" w:rsidR="00155DEA" w:rsidRPr="000C717F" w:rsidRDefault="00217FED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Child’s t</w:t>
            </w:r>
            <w:r w:rsidR="00155DEA" w:rsidRPr="000C717F">
              <w:rPr>
                <w:rFonts w:ascii="Whitney Light" w:hAnsi="Whitney Light"/>
              </w:rPr>
              <w:t xml:space="preserve">itle </w:t>
            </w:r>
            <w:r w:rsidRPr="000C717F">
              <w:rPr>
                <w:rFonts w:ascii="Whitney Light" w:hAnsi="Whitney Light"/>
              </w:rPr>
              <w:t>(if any)</w:t>
            </w:r>
          </w:p>
        </w:tc>
        <w:tc>
          <w:tcPr>
            <w:tcW w:w="5754" w:type="dxa"/>
          </w:tcPr>
          <w:p w14:paraId="6ABEEB43" w14:textId="77777777" w:rsidR="00155DEA" w:rsidRDefault="00155DEA" w:rsidP="0001361A">
            <w:pPr>
              <w:spacing w:after="120"/>
            </w:pPr>
          </w:p>
        </w:tc>
      </w:tr>
      <w:tr w:rsidR="00155DEA" w14:paraId="2140A83E" w14:textId="77777777" w:rsidTr="0001361A">
        <w:tc>
          <w:tcPr>
            <w:tcW w:w="3256" w:type="dxa"/>
          </w:tcPr>
          <w:p w14:paraId="72375B25" w14:textId="34450F57" w:rsidR="00155DEA" w:rsidRPr="000C717F" w:rsidRDefault="00276B6F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Full name</w:t>
            </w:r>
          </w:p>
        </w:tc>
        <w:tc>
          <w:tcPr>
            <w:tcW w:w="5754" w:type="dxa"/>
          </w:tcPr>
          <w:p w14:paraId="50B09493" w14:textId="77777777" w:rsidR="00155DEA" w:rsidRDefault="00155DEA" w:rsidP="0001361A">
            <w:pPr>
              <w:spacing w:after="120"/>
            </w:pPr>
          </w:p>
        </w:tc>
      </w:tr>
      <w:tr w:rsidR="00155DEA" w14:paraId="1B8F6DED" w14:textId="77777777" w:rsidTr="0001361A">
        <w:tc>
          <w:tcPr>
            <w:tcW w:w="3256" w:type="dxa"/>
          </w:tcPr>
          <w:p w14:paraId="48830806" w14:textId="758783F9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National </w:t>
            </w:r>
            <w:r w:rsidR="00276B6F" w:rsidRPr="000C717F">
              <w:rPr>
                <w:rFonts w:ascii="Whitney Light" w:hAnsi="Whitney Light"/>
              </w:rPr>
              <w:t>i</w:t>
            </w:r>
            <w:r w:rsidRPr="000C717F">
              <w:rPr>
                <w:rFonts w:ascii="Whitney Light" w:hAnsi="Whitney Light"/>
              </w:rPr>
              <w:t xml:space="preserve">nsurance </w:t>
            </w:r>
            <w:r w:rsidR="00276B6F" w:rsidRPr="000C717F">
              <w:rPr>
                <w:rFonts w:ascii="Whitney Light" w:hAnsi="Whitney Light"/>
              </w:rPr>
              <w:t>n</w:t>
            </w:r>
            <w:r w:rsidRPr="000C717F">
              <w:rPr>
                <w:rFonts w:ascii="Whitney Light" w:hAnsi="Whitney Light"/>
              </w:rPr>
              <w:t xml:space="preserve">umber </w:t>
            </w:r>
            <w:r w:rsidR="00BB3858" w:rsidRPr="000C717F">
              <w:rPr>
                <w:rFonts w:ascii="Whitney Light" w:hAnsi="Whitney Light"/>
              </w:rPr>
              <w:t xml:space="preserve">(if </w:t>
            </w:r>
            <w:r w:rsidR="00217FED" w:rsidRPr="000C717F">
              <w:rPr>
                <w:rFonts w:ascii="Whitney Light" w:hAnsi="Whitney Light"/>
              </w:rPr>
              <w:t>available</w:t>
            </w:r>
            <w:r w:rsidR="00BB3858" w:rsidRPr="000C717F">
              <w:rPr>
                <w:rFonts w:ascii="Whitney Light" w:hAnsi="Whitney Light"/>
              </w:rPr>
              <w:t>)</w:t>
            </w:r>
          </w:p>
        </w:tc>
        <w:tc>
          <w:tcPr>
            <w:tcW w:w="5754" w:type="dxa"/>
          </w:tcPr>
          <w:p w14:paraId="65D79C2E" w14:textId="77777777" w:rsidR="00155DEA" w:rsidRDefault="00155DEA" w:rsidP="0001361A">
            <w:pPr>
              <w:spacing w:after="120"/>
            </w:pPr>
          </w:p>
        </w:tc>
      </w:tr>
      <w:tr w:rsidR="00155DEA" w14:paraId="6DD9917A" w14:textId="77777777" w:rsidTr="0001361A">
        <w:tc>
          <w:tcPr>
            <w:tcW w:w="3256" w:type="dxa"/>
          </w:tcPr>
          <w:p w14:paraId="6878CF13" w14:textId="373AB967" w:rsidR="00155DEA" w:rsidRPr="000C717F" w:rsidRDefault="00217FED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Child’s D</w:t>
            </w:r>
            <w:r w:rsidR="00155DEA" w:rsidRPr="000C717F">
              <w:rPr>
                <w:rFonts w:ascii="Whitney Light" w:hAnsi="Whitney Light"/>
              </w:rPr>
              <w:t>ate of Birth</w:t>
            </w:r>
          </w:p>
        </w:tc>
        <w:tc>
          <w:tcPr>
            <w:tcW w:w="5754" w:type="dxa"/>
          </w:tcPr>
          <w:p w14:paraId="7DACEBA8" w14:textId="77777777" w:rsidR="00155DEA" w:rsidRDefault="00155DEA" w:rsidP="0001361A">
            <w:pPr>
              <w:spacing w:after="120"/>
            </w:pPr>
          </w:p>
        </w:tc>
      </w:tr>
      <w:tr w:rsidR="00155DEA" w14:paraId="49E21F31" w14:textId="77777777" w:rsidTr="0001361A">
        <w:tc>
          <w:tcPr>
            <w:tcW w:w="3256" w:type="dxa"/>
          </w:tcPr>
          <w:p w14:paraId="5D698D9B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Sort Code (if applicable)</w:t>
            </w:r>
          </w:p>
        </w:tc>
        <w:tc>
          <w:tcPr>
            <w:tcW w:w="5754" w:type="dxa"/>
          </w:tcPr>
          <w:p w14:paraId="356A4B93" w14:textId="77777777" w:rsidR="00155DEA" w:rsidRDefault="00155DEA" w:rsidP="0001361A">
            <w:pPr>
              <w:spacing w:after="120"/>
            </w:pPr>
          </w:p>
        </w:tc>
      </w:tr>
      <w:tr w:rsidR="00155DEA" w14:paraId="3AD52762" w14:textId="77777777" w:rsidTr="0001361A">
        <w:tc>
          <w:tcPr>
            <w:tcW w:w="3256" w:type="dxa"/>
          </w:tcPr>
          <w:p w14:paraId="02D37E03" w14:textId="1C308248" w:rsidR="00155DEA" w:rsidRPr="000C717F" w:rsidRDefault="00217FED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Child’s </w:t>
            </w:r>
            <w:r w:rsidR="00276B6F" w:rsidRPr="000C717F">
              <w:rPr>
                <w:rFonts w:ascii="Whitney Light" w:hAnsi="Whitney Light"/>
              </w:rPr>
              <w:t>permanent residential address</w:t>
            </w:r>
          </w:p>
          <w:p w14:paraId="0695D917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</w:p>
          <w:p w14:paraId="3DB5E9FA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</w:p>
          <w:p w14:paraId="06DDE326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754" w:type="dxa"/>
          </w:tcPr>
          <w:p w14:paraId="095FCA00" w14:textId="77777777" w:rsidR="00155DEA" w:rsidRDefault="00155DEA" w:rsidP="0001361A">
            <w:pPr>
              <w:spacing w:after="120"/>
            </w:pPr>
          </w:p>
        </w:tc>
      </w:tr>
      <w:tr w:rsidR="00155DEA" w14:paraId="74EAD771" w14:textId="77777777" w:rsidTr="0001361A">
        <w:tc>
          <w:tcPr>
            <w:tcW w:w="3256" w:type="dxa"/>
          </w:tcPr>
          <w:p w14:paraId="1E54BC16" w14:textId="6BB36FAF" w:rsidR="00155DEA" w:rsidRPr="000C717F" w:rsidRDefault="000C717F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SPWM </w:t>
            </w:r>
            <w:r w:rsidR="00276B6F" w:rsidRPr="000C717F">
              <w:rPr>
                <w:rFonts w:ascii="Whitney Light" w:hAnsi="Whitney Light"/>
              </w:rPr>
              <w:t>account number</w:t>
            </w:r>
          </w:p>
        </w:tc>
        <w:tc>
          <w:tcPr>
            <w:tcW w:w="5754" w:type="dxa"/>
          </w:tcPr>
          <w:p w14:paraId="33C05788" w14:textId="77777777" w:rsidR="00155DEA" w:rsidRDefault="00155DEA" w:rsidP="0001361A">
            <w:pPr>
              <w:spacing w:after="120"/>
            </w:pPr>
          </w:p>
        </w:tc>
      </w:tr>
    </w:tbl>
    <w:p w14:paraId="3018514B" w14:textId="77777777" w:rsidR="00155DEA" w:rsidRDefault="00155DEA" w:rsidP="0076237D">
      <w:pPr>
        <w:spacing w:after="120"/>
        <w:rPr>
          <w:sz w:val="24"/>
          <w:szCs w:val="32"/>
        </w:rPr>
      </w:pPr>
    </w:p>
    <w:p w14:paraId="44E12122" w14:textId="77777777" w:rsidR="00217FED" w:rsidRDefault="00217FED" w:rsidP="0076237D">
      <w:pPr>
        <w:spacing w:after="120"/>
        <w:rPr>
          <w:sz w:val="24"/>
          <w:szCs w:val="32"/>
        </w:rPr>
      </w:pPr>
    </w:p>
    <w:p w14:paraId="4FC2755C" w14:textId="180CFA0A" w:rsidR="00214268" w:rsidRPr="000C717F" w:rsidRDefault="00217FED" w:rsidP="0076237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J</w:t>
      </w:r>
      <w:r w:rsidR="00214268" w:rsidRPr="000C717F">
        <w:rPr>
          <w:rFonts w:ascii="Whitney Black" w:hAnsi="Whitney Black"/>
          <w:sz w:val="24"/>
          <w:szCs w:val="32"/>
        </w:rPr>
        <w:t xml:space="preserve">ISA Transfer Authority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14268" w14:paraId="3DC87552" w14:textId="77777777" w:rsidTr="0647FA45">
        <w:tc>
          <w:tcPr>
            <w:tcW w:w="3397" w:type="dxa"/>
          </w:tcPr>
          <w:p w14:paraId="625E4468" w14:textId="18DC096B" w:rsidR="00214268" w:rsidRPr="000C717F" w:rsidRDefault="00217FED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Current JISA provider</w:t>
            </w:r>
          </w:p>
        </w:tc>
        <w:tc>
          <w:tcPr>
            <w:tcW w:w="5613" w:type="dxa"/>
          </w:tcPr>
          <w:p w14:paraId="557327BE" w14:textId="77777777" w:rsidR="00214268" w:rsidRPr="000C717F" w:rsidRDefault="00214268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866AE8" w14:paraId="2D7B68C5" w14:textId="77777777" w:rsidTr="0647FA45">
        <w:tc>
          <w:tcPr>
            <w:tcW w:w="3397" w:type="dxa"/>
          </w:tcPr>
          <w:p w14:paraId="4F81C827" w14:textId="5A76CE2C" w:rsidR="00866AE8" w:rsidRPr="000C717F" w:rsidRDefault="00866AE8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Current JISA account number</w:t>
            </w:r>
          </w:p>
        </w:tc>
        <w:tc>
          <w:tcPr>
            <w:tcW w:w="5613" w:type="dxa"/>
          </w:tcPr>
          <w:p w14:paraId="40E85E6E" w14:textId="77777777" w:rsidR="00866AE8" w:rsidRPr="000C717F" w:rsidRDefault="00866AE8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214268" w14:paraId="4E97A1CD" w14:textId="77777777" w:rsidTr="0647FA45">
        <w:tc>
          <w:tcPr>
            <w:tcW w:w="3397" w:type="dxa"/>
          </w:tcPr>
          <w:p w14:paraId="4E49A7B3" w14:textId="7C775153" w:rsidR="00214268" w:rsidRPr="000C717F" w:rsidRDefault="00217FED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Type of JISA with current provider</w:t>
            </w:r>
            <w:r w:rsidR="000C717F">
              <w:rPr>
                <w:rFonts w:ascii="Whitney Light" w:hAnsi="Whitney Light"/>
              </w:rPr>
              <w:t xml:space="preserve"> (cash or stocks and shares?)</w:t>
            </w:r>
          </w:p>
        </w:tc>
        <w:tc>
          <w:tcPr>
            <w:tcW w:w="5613" w:type="dxa"/>
          </w:tcPr>
          <w:p w14:paraId="7AB360DB" w14:textId="0877DE8F" w:rsidR="00214268" w:rsidRPr="000C717F" w:rsidRDefault="00214268" w:rsidP="0076237D">
            <w:pPr>
              <w:spacing w:after="120"/>
              <w:rPr>
                <w:rFonts w:ascii="Whitney Light" w:hAnsi="Whitney Light"/>
                <w:i/>
                <w:iCs/>
              </w:rPr>
            </w:pPr>
          </w:p>
        </w:tc>
      </w:tr>
      <w:tr w:rsidR="00217FED" w14:paraId="5B387318" w14:textId="77777777" w:rsidTr="0647FA45">
        <w:tc>
          <w:tcPr>
            <w:tcW w:w="3397" w:type="dxa"/>
          </w:tcPr>
          <w:p w14:paraId="3ADB8F17" w14:textId="7FE68589" w:rsidR="00217FED" w:rsidRPr="000C717F" w:rsidRDefault="00217FED" w:rsidP="00217FE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Amount to transfer (if partial) </w:t>
            </w:r>
          </w:p>
        </w:tc>
        <w:tc>
          <w:tcPr>
            <w:tcW w:w="5613" w:type="dxa"/>
          </w:tcPr>
          <w:p w14:paraId="140D3F0C" w14:textId="77777777" w:rsidR="00217FED" w:rsidRPr="000C717F" w:rsidRDefault="00217FED" w:rsidP="00217FED">
            <w:pPr>
              <w:spacing w:after="120"/>
              <w:rPr>
                <w:rFonts w:ascii="Whitney Light" w:hAnsi="Whitney Light"/>
              </w:rPr>
            </w:pPr>
          </w:p>
        </w:tc>
      </w:tr>
      <w:tr w:rsidR="00217FED" w14:paraId="4E009F58" w14:textId="77777777" w:rsidTr="0647FA45">
        <w:tc>
          <w:tcPr>
            <w:tcW w:w="3397" w:type="dxa"/>
          </w:tcPr>
          <w:p w14:paraId="3CFA24FF" w14:textId="392F534F" w:rsidR="00217FED" w:rsidRPr="000C717F" w:rsidRDefault="00217FED" w:rsidP="00217FE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In-specie or cash </w:t>
            </w:r>
            <w:r w:rsidR="000C717F">
              <w:rPr>
                <w:rFonts w:ascii="Whitney Light" w:hAnsi="Whitney Light"/>
              </w:rPr>
              <w:t>(if partial, please list assets to transfer)</w:t>
            </w:r>
          </w:p>
          <w:p w14:paraId="17603050" w14:textId="7315E461" w:rsidR="00AA14CE" w:rsidRPr="000C717F" w:rsidRDefault="00AA14CE" w:rsidP="00217FED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613" w:type="dxa"/>
          </w:tcPr>
          <w:p w14:paraId="602A3358" w14:textId="679BC16F" w:rsidR="00217FED" w:rsidRPr="000C717F" w:rsidRDefault="00217FED" w:rsidP="0647FA45">
            <w:pPr>
              <w:spacing w:after="120"/>
              <w:rPr>
                <w:rFonts w:ascii="Whitney Light" w:hAnsi="Whitney Light"/>
                <w:i/>
                <w:iCs/>
              </w:rPr>
            </w:pPr>
          </w:p>
        </w:tc>
      </w:tr>
      <w:tr w:rsidR="00217FED" w14:paraId="2AA9FDB9" w14:textId="77777777" w:rsidTr="0647FA45">
        <w:tc>
          <w:tcPr>
            <w:tcW w:w="3397" w:type="dxa"/>
          </w:tcPr>
          <w:p w14:paraId="0F2EB7CA" w14:textId="07EF74AB" w:rsidR="00217FED" w:rsidRPr="000C717F" w:rsidDel="00EC681B" w:rsidRDefault="007D119B" w:rsidP="0647FA45">
            <w:pPr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Value of </w:t>
            </w:r>
            <w:r w:rsidR="00EC45FA" w:rsidRPr="000C717F">
              <w:rPr>
                <w:rFonts w:ascii="Whitney Light" w:hAnsi="Whitney Light"/>
              </w:rPr>
              <w:t xml:space="preserve">current year subscriptions to be included in the </w:t>
            </w:r>
            <w:proofErr w:type="gramStart"/>
            <w:r w:rsidR="00EC45FA" w:rsidRPr="000C717F">
              <w:rPr>
                <w:rFonts w:ascii="Whitney Light" w:hAnsi="Whitney Light"/>
              </w:rPr>
              <w:t>transfer</w:t>
            </w:r>
            <w:proofErr w:type="gramEnd"/>
          </w:p>
          <w:p w14:paraId="3A347D48" w14:textId="69E19C1B" w:rsidR="007D119B" w:rsidRPr="000C717F" w:rsidRDefault="007D119B" w:rsidP="00EC681B">
            <w:pPr>
              <w:rPr>
                <w:rFonts w:ascii="Whitney Light" w:hAnsi="Whitney Light"/>
                <w:szCs w:val="21"/>
                <w:lang w:eastAsia="en-GB"/>
              </w:rPr>
            </w:pPr>
          </w:p>
        </w:tc>
        <w:tc>
          <w:tcPr>
            <w:tcW w:w="5613" w:type="dxa"/>
          </w:tcPr>
          <w:p w14:paraId="0AB70791" w14:textId="3E2279F4" w:rsidR="00217FED" w:rsidRPr="000C717F" w:rsidRDefault="00217FED" w:rsidP="00EC45FA">
            <w:pPr>
              <w:rPr>
                <w:rFonts w:ascii="Whitney Light" w:hAnsi="Whitney Light"/>
                <w:i/>
                <w:iCs/>
                <w:sz w:val="24"/>
                <w:lang w:eastAsia="en-GB"/>
              </w:rPr>
            </w:pPr>
          </w:p>
        </w:tc>
      </w:tr>
    </w:tbl>
    <w:p w14:paraId="35481139" w14:textId="186D1B0D" w:rsidR="0647FA45" w:rsidRDefault="0647FA45" w:rsidP="0647FA45">
      <w:pPr>
        <w:spacing w:after="120"/>
        <w:rPr>
          <w:sz w:val="24"/>
        </w:rPr>
      </w:pPr>
    </w:p>
    <w:p w14:paraId="1000AF17" w14:textId="5E63F705" w:rsidR="00214268" w:rsidRPr="000C717F" w:rsidRDefault="00577486" w:rsidP="0076237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Declaration</w:t>
      </w:r>
    </w:p>
    <w:p w14:paraId="00319963" w14:textId="77777777" w:rsidR="00EC45FA" w:rsidRPr="000C717F" w:rsidRDefault="00EC45FA" w:rsidP="00EC45FA">
      <w:pPr>
        <w:rPr>
          <w:rFonts w:ascii="Whitney Light" w:eastAsia="Times New Roman" w:hAnsi="Whitney Light" w:cs="Arial"/>
          <w:szCs w:val="21"/>
          <w:lang w:eastAsia="en-GB"/>
        </w:rPr>
      </w:pPr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I declare </w:t>
      </w:r>
      <w:proofErr w:type="gramStart"/>
      <w:r w:rsidRPr="000C717F">
        <w:rPr>
          <w:rFonts w:ascii="Whitney Light" w:eastAsia="Times New Roman" w:hAnsi="Whitney Light" w:cs="Arial"/>
          <w:szCs w:val="21"/>
          <w:lang w:eastAsia="en-GB"/>
        </w:rPr>
        <w:t>that</w:t>
      </w:r>
      <w:proofErr w:type="gramEnd"/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  </w:t>
      </w:r>
    </w:p>
    <w:p w14:paraId="25A05C73" w14:textId="1F77F290" w:rsidR="00577486" w:rsidRPr="000C717F" w:rsidRDefault="00577486" w:rsidP="00577486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have read and understood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JISA terms and key feature </w:t>
      </w:r>
      <w:proofErr w:type="gramStart"/>
      <w:r w:rsidRPr="000C717F">
        <w:rPr>
          <w:rFonts w:ascii="Whitney Light" w:hAnsi="Whitney Light"/>
        </w:rPr>
        <w:t>document</w:t>
      </w:r>
      <w:proofErr w:type="gramEnd"/>
      <w:r w:rsidRPr="000C717F">
        <w:rPr>
          <w:rFonts w:ascii="Whitney Light" w:hAnsi="Whitney Light"/>
        </w:rPr>
        <w:t xml:space="preserve"> </w:t>
      </w:r>
    </w:p>
    <w:p w14:paraId="647F3EB1" w14:textId="33A1EDBC" w:rsidR="00EC45FA" w:rsidRPr="000C717F" w:rsidRDefault="00EC45FA" w:rsidP="00EC45FA">
      <w:pPr>
        <w:pStyle w:val="ListParagraph"/>
        <w:numPr>
          <w:ilvl w:val="0"/>
          <w:numId w:val="11"/>
        </w:numPr>
        <w:rPr>
          <w:rFonts w:ascii="Whitney Light" w:eastAsia="Times New Roman" w:hAnsi="Whitney Light" w:cs="Arial"/>
          <w:szCs w:val="21"/>
          <w:lang w:eastAsia="en-GB"/>
        </w:rPr>
      </w:pPr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I am the </w:t>
      </w:r>
      <w:proofErr w:type="gramStart"/>
      <w:r w:rsidRPr="000C717F">
        <w:rPr>
          <w:rFonts w:ascii="Whitney Light" w:eastAsia="Times New Roman" w:hAnsi="Whitney Light" w:cs="Arial"/>
          <w:szCs w:val="21"/>
          <w:lang w:eastAsia="en-GB"/>
        </w:rPr>
        <w:t>child</w:t>
      </w:r>
      <w:proofErr w:type="gramEnd"/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 </w:t>
      </w:r>
      <w:r w:rsidR="002F25BB" w:rsidRPr="000C717F">
        <w:rPr>
          <w:rFonts w:ascii="Whitney Light" w:eastAsia="Times New Roman" w:hAnsi="Whitney Light" w:cs="Arial"/>
          <w:szCs w:val="21"/>
          <w:lang w:eastAsia="en-GB"/>
        </w:rPr>
        <w:t xml:space="preserve">or </w:t>
      </w:r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I have parental responsibility for that child </w:t>
      </w:r>
    </w:p>
    <w:p w14:paraId="38862D93" w14:textId="51005FE0" w:rsidR="007E561D" w:rsidRPr="000C717F" w:rsidRDefault="00EC45FA" w:rsidP="00EC45FA">
      <w:pPr>
        <w:pStyle w:val="ListParagraph"/>
        <w:numPr>
          <w:ilvl w:val="0"/>
          <w:numId w:val="11"/>
        </w:numPr>
        <w:rPr>
          <w:rFonts w:ascii="Whitney Light" w:eastAsia="Times New Roman" w:hAnsi="Whitney Light" w:cs="Arial"/>
          <w:szCs w:val="21"/>
          <w:lang w:eastAsia="en-GB"/>
        </w:rPr>
      </w:pPr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I am the registered contact for the </w:t>
      </w:r>
      <w:proofErr w:type="gramStart"/>
      <w:r w:rsidRPr="000C717F">
        <w:rPr>
          <w:rFonts w:ascii="Whitney Light" w:eastAsia="Times New Roman" w:hAnsi="Whitney Light" w:cs="Arial"/>
          <w:szCs w:val="21"/>
          <w:lang w:eastAsia="en-GB"/>
        </w:rPr>
        <w:t>JISA</w:t>
      </w:r>
      <w:proofErr w:type="gramEnd"/>
    </w:p>
    <w:p w14:paraId="1D6FDA9B" w14:textId="62809031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give authority 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and the ISA manager (</w:t>
      </w:r>
      <w:proofErr w:type="spellStart"/>
      <w:r w:rsidRPr="000C717F">
        <w:rPr>
          <w:rFonts w:ascii="Whitney Light" w:hAnsi="Whitney Light"/>
        </w:rPr>
        <w:t>Seccl</w:t>
      </w:r>
      <w:proofErr w:type="spellEnd"/>
      <w:r w:rsidRPr="000C717F">
        <w:rPr>
          <w:rFonts w:ascii="Whitney Light" w:hAnsi="Whitney Light"/>
        </w:rPr>
        <w:t xml:space="preserve"> Custody Ltd) to transfer my </w:t>
      </w:r>
      <w:proofErr w:type="gramStart"/>
      <w:r w:rsidRPr="000C717F">
        <w:rPr>
          <w:rFonts w:ascii="Whitney Light" w:hAnsi="Whitney Light"/>
        </w:rPr>
        <w:t>ISA</w:t>
      </w:r>
      <w:proofErr w:type="gramEnd"/>
      <w:r w:rsidRPr="000C717F">
        <w:rPr>
          <w:rFonts w:ascii="Whitney Light" w:hAnsi="Whitney Light"/>
        </w:rPr>
        <w:t xml:space="preserve"> </w:t>
      </w:r>
    </w:p>
    <w:p w14:paraId="166AE214" w14:textId="2740A5DB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Information that provided in this application is correct to the best of my knowledge. I will notify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of any changes to the information provided. </w:t>
      </w:r>
    </w:p>
    <w:p w14:paraId="77624E24" w14:textId="67A5125D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(For transfers from Cash JISAs only) I understand that the Cash JISA I am transferring is to be transferred into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stocks and shares JISA. </w:t>
      </w:r>
    </w:p>
    <w:p w14:paraId="78E81429" w14:textId="164321DC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accept that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will not be liable to any losses incurred </w:t>
      </w:r>
      <w:proofErr w:type="gramStart"/>
      <w:r w:rsidRPr="000C717F">
        <w:rPr>
          <w:rFonts w:ascii="Whitney Light" w:hAnsi="Whitney Light"/>
        </w:rPr>
        <w:t>as a result of</w:t>
      </w:r>
      <w:proofErr w:type="gramEnd"/>
      <w:r w:rsidRPr="000C717F">
        <w:rPr>
          <w:rFonts w:ascii="Whitney Light" w:hAnsi="Whitney Light"/>
        </w:rPr>
        <w:t xml:space="preserve"> any delays in the transfer 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JISA. </w:t>
      </w:r>
    </w:p>
    <w:p w14:paraId="2D01FA94" w14:textId="2C11BD4A" w:rsidR="002F25BB" w:rsidRPr="000C717F" w:rsidRDefault="002F25BB" w:rsidP="002F25BB">
      <w:pPr>
        <w:rPr>
          <w:rFonts w:ascii="Whitney Light" w:eastAsia="Times New Roman" w:hAnsi="Whitney Light" w:cs="Arial"/>
          <w:szCs w:val="21"/>
          <w:lang w:eastAsia="en-GB"/>
        </w:rPr>
      </w:pPr>
    </w:p>
    <w:p w14:paraId="3295A68C" w14:textId="77777777" w:rsidR="002F25BB" w:rsidRPr="000C717F" w:rsidRDefault="002F25BB" w:rsidP="002F25BB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Transfer Instruction</w:t>
      </w:r>
    </w:p>
    <w:p w14:paraId="09951797" w14:textId="77777777" w:rsidR="002F25BB" w:rsidRPr="000C717F" w:rsidRDefault="002F25BB" w:rsidP="002F25BB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hereby authorise my existing ISA provider to: </w:t>
      </w:r>
    </w:p>
    <w:p w14:paraId="37B6B267" w14:textId="69F0C7B2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Transfer my existing JISA as specified to </w:t>
      </w:r>
      <w:r w:rsidR="000C717F" w:rsidRPr="000C717F">
        <w:rPr>
          <w:rFonts w:ascii="Whitney Light" w:hAnsi="Whitney Light"/>
        </w:rPr>
        <w:t>Söderberg &amp; Partners Wealth Management</w:t>
      </w:r>
    </w:p>
    <w:p w14:paraId="76E6FC3F" w14:textId="425F5C21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Provide any information necessary 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to facilitate the </w:t>
      </w:r>
      <w:proofErr w:type="gramStart"/>
      <w:r w:rsidRPr="000C717F">
        <w:rPr>
          <w:rFonts w:ascii="Whitney Light" w:hAnsi="Whitney Light"/>
        </w:rPr>
        <w:t>transfer</w:t>
      </w:r>
      <w:proofErr w:type="gramEnd"/>
    </w:p>
    <w:p w14:paraId="1667ED22" w14:textId="77777777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Cancel any direct debits currently in place with immediate effect if I have chosen to transfer my current tax years </w:t>
      </w:r>
      <w:proofErr w:type="gramStart"/>
      <w:r w:rsidRPr="000C717F">
        <w:rPr>
          <w:rFonts w:ascii="Whitney Light" w:hAnsi="Whitney Light"/>
        </w:rPr>
        <w:t>subscriptions</w:t>
      </w:r>
      <w:proofErr w:type="gramEnd"/>
    </w:p>
    <w:p w14:paraId="2C00E8BA" w14:textId="77777777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lastRenderedPageBreak/>
        <w:t xml:space="preserve">Deduct any charges for the transfer as specified within your terms and </w:t>
      </w:r>
      <w:proofErr w:type="gramStart"/>
      <w:r w:rsidRPr="000C717F">
        <w:rPr>
          <w:rFonts w:ascii="Whitney Light" w:hAnsi="Whitney Light"/>
        </w:rPr>
        <w:t>conditions</w:t>
      </w:r>
      <w:proofErr w:type="gramEnd"/>
    </w:p>
    <w:p w14:paraId="2A30C7D8" w14:textId="59150C7E" w:rsidR="002E75D0" w:rsidRPr="000C717F" w:rsidRDefault="002E75D0" w:rsidP="0076237D">
      <w:pPr>
        <w:spacing w:after="120"/>
        <w:rPr>
          <w:rFonts w:ascii="Whitney Light" w:hAnsi="Whitney Light"/>
        </w:rPr>
      </w:pPr>
    </w:p>
    <w:p w14:paraId="1F7CA8AC" w14:textId="6CAD110C" w:rsidR="002E75D0" w:rsidRPr="000C717F" w:rsidRDefault="002E75D0" w:rsidP="0076237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>I have read and agreed to the declaration above</w:t>
      </w:r>
      <w:r w:rsidR="0076237D" w:rsidRPr="000C717F">
        <w:rPr>
          <w:rFonts w:ascii="Whitney Light" w:hAnsi="Whitney Light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2E75D0" w:rsidRPr="000C717F" w14:paraId="2AF14722" w14:textId="77777777" w:rsidTr="002E75D0">
        <w:tc>
          <w:tcPr>
            <w:tcW w:w="3114" w:type="dxa"/>
          </w:tcPr>
          <w:p w14:paraId="088AA98E" w14:textId="64567E42" w:rsidR="002E75D0" w:rsidRPr="000C717F" w:rsidRDefault="00AA14CE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Parent’s/guardian’s name</w:t>
            </w:r>
          </w:p>
        </w:tc>
        <w:tc>
          <w:tcPr>
            <w:tcW w:w="5896" w:type="dxa"/>
          </w:tcPr>
          <w:p w14:paraId="4A9756FF" w14:textId="77777777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2E75D0" w:rsidRPr="000C717F" w14:paraId="558A601C" w14:textId="77777777" w:rsidTr="002E75D0">
        <w:tc>
          <w:tcPr>
            <w:tcW w:w="3114" w:type="dxa"/>
          </w:tcPr>
          <w:p w14:paraId="0542BCAC" w14:textId="5BC8C961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Date</w:t>
            </w:r>
          </w:p>
        </w:tc>
        <w:tc>
          <w:tcPr>
            <w:tcW w:w="5896" w:type="dxa"/>
          </w:tcPr>
          <w:p w14:paraId="6C4CB360" w14:textId="77777777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2E75D0" w:rsidRPr="000C717F" w14:paraId="292416CE" w14:textId="77777777" w:rsidTr="002E75D0">
        <w:tc>
          <w:tcPr>
            <w:tcW w:w="3114" w:type="dxa"/>
          </w:tcPr>
          <w:p w14:paraId="3896044A" w14:textId="2AFD3213" w:rsidR="002E75D0" w:rsidRPr="000C717F" w:rsidRDefault="00AA14CE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Parent’s/guardian’s signature</w:t>
            </w:r>
          </w:p>
        </w:tc>
        <w:tc>
          <w:tcPr>
            <w:tcW w:w="5896" w:type="dxa"/>
          </w:tcPr>
          <w:p w14:paraId="6E2F56DC" w14:textId="77777777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</w:p>
        </w:tc>
      </w:tr>
    </w:tbl>
    <w:p w14:paraId="3D730389" w14:textId="77777777" w:rsidR="000C717F" w:rsidRDefault="000C717F" w:rsidP="00D9463D">
      <w:pPr>
        <w:spacing w:after="120"/>
        <w:rPr>
          <w:rFonts w:ascii="Whitney Light" w:hAnsi="Whitney Light"/>
          <w:sz w:val="24"/>
          <w:szCs w:val="32"/>
        </w:rPr>
      </w:pPr>
    </w:p>
    <w:p w14:paraId="4810362E" w14:textId="19C1DE1F" w:rsidR="00D9463D" w:rsidRPr="000C717F" w:rsidRDefault="00D9463D" w:rsidP="00D9463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Transfer Acceptance </w:t>
      </w:r>
    </w:p>
    <w:p w14:paraId="30FB598E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For the attention of the ceding provider. </w:t>
      </w:r>
    </w:p>
    <w:p w14:paraId="35A76412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</w:p>
    <w:p w14:paraId="71B6C4F4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Please make the payment to the following details: </w:t>
      </w:r>
    </w:p>
    <w:p w14:paraId="0BAEAA3F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Account Name: </w:t>
      </w:r>
      <w:r w:rsidRPr="000C717F">
        <w:rPr>
          <w:rFonts w:ascii="Whitney Light" w:hAnsi="Whitney Light"/>
        </w:rPr>
        <w:tab/>
      </w:r>
      <w:proofErr w:type="spellStart"/>
      <w:r w:rsidRPr="000C717F">
        <w:rPr>
          <w:rFonts w:ascii="Whitney Light" w:hAnsi="Whitney Light"/>
        </w:rPr>
        <w:t>Seccl</w:t>
      </w:r>
      <w:proofErr w:type="spellEnd"/>
      <w:r w:rsidRPr="000C717F">
        <w:rPr>
          <w:rFonts w:ascii="Whitney Light" w:hAnsi="Whitney Light"/>
        </w:rPr>
        <w:t xml:space="preserve"> Custody </w:t>
      </w:r>
    </w:p>
    <w:p w14:paraId="46C5F20D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Account Number: </w:t>
      </w:r>
      <w:r w:rsidRPr="000C717F">
        <w:rPr>
          <w:rFonts w:ascii="Whitney Light" w:hAnsi="Whitney Light"/>
        </w:rPr>
        <w:tab/>
        <w:t>17190968</w:t>
      </w:r>
    </w:p>
    <w:p w14:paraId="32E3BB49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Sort Code: </w:t>
      </w:r>
      <w:r w:rsidRPr="000C717F">
        <w:rPr>
          <w:rFonts w:ascii="Whitney Light" w:hAnsi="Whitney Light"/>
        </w:rPr>
        <w:tab/>
      </w:r>
      <w:r w:rsidRPr="000C717F">
        <w:rPr>
          <w:rFonts w:ascii="Whitney Light" w:hAnsi="Whitney Light"/>
        </w:rPr>
        <w:tab/>
        <w:t>308012</w:t>
      </w:r>
    </w:p>
    <w:p w14:paraId="65949BD6" w14:textId="2C28F839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Payment Reference: </w:t>
      </w:r>
      <w:r w:rsidRPr="000C717F">
        <w:rPr>
          <w:rFonts w:ascii="Whitney Light" w:hAnsi="Whitney Light"/>
        </w:rPr>
        <w:tab/>
      </w:r>
      <w:r w:rsidR="001B4123" w:rsidRPr="000C717F">
        <w:rPr>
          <w:rFonts w:ascii="Whitney Light" w:hAnsi="Whitney Light"/>
        </w:rPr>
        <w:t>[</w:t>
      </w:r>
      <w:r w:rsidRPr="000C717F">
        <w:rPr>
          <w:rFonts w:ascii="Whitney Light" w:hAnsi="Whitney Light"/>
        </w:rPr>
        <w:t>Firm I</w:t>
      </w:r>
      <w:r w:rsidR="007D119B" w:rsidRPr="000C717F">
        <w:rPr>
          <w:rFonts w:ascii="Whitney Light" w:hAnsi="Whitney Light"/>
        </w:rPr>
        <w:t>D</w:t>
      </w:r>
      <w:r w:rsidR="001B4123" w:rsidRPr="000C717F">
        <w:rPr>
          <w:rFonts w:ascii="Whitney Light" w:hAnsi="Whitney Light"/>
        </w:rPr>
        <w:t>]</w:t>
      </w:r>
      <w:r w:rsidRPr="000C717F">
        <w:rPr>
          <w:rFonts w:ascii="Whitney Light" w:hAnsi="Whitney Light"/>
        </w:rPr>
        <w:t xml:space="preserve"> – </w:t>
      </w:r>
      <w:r w:rsidR="001B4123" w:rsidRPr="000C717F">
        <w:rPr>
          <w:rFonts w:ascii="Whitney Light" w:hAnsi="Whitney Light"/>
        </w:rPr>
        <w:t>[</w:t>
      </w:r>
      <w:r w:rsidR="000C7111">
        <w:rPr>
          <w:rFonts w:ascii="Whitney Light" w:hAnsi="Whitney Light"/>
        </w:rPr>
        <w:t>SP</w:t>
      </w:r>
      <w:r w:rsidR="00BB0070">
        <w:rPr>
          <w:rFonts w:ascii="Whitney Light" w:hAnsi="Whitney Light"/>
        </w:rPr>
        <w:t>WM</w:t>
      </w:r>
      <w:r w:rsidRPr="000C717F">
        <w:rPr>
          <w:rFonts w:ascii="Whitney Light" w:hAnsi="Whitney Light"/>
        </w:rPr>
        <w:t xml:space="preserve"> Account I</w:t>
      </w:r>
      <w:r w:rsidR="007D119B" w:rsidRPr="000C717F">
        <w:rPr>
          <w:rFonts w:ascii="Whitney Light" w:hAnsi="Whitney Light"/>
        </w:rPr>
        <w:t>D</w:t>
      </w:r>
      <w:r w:rsidR="001B4123" w:rsidRPr="000C717F">
        <w:rPr>
          <w:rFonts w:ascii="Whitney Light" w:hAnsi="Whitney Light"/>
        </w:rPr>
        <w:t>]</w:t>
      </w:r>
    </w:p>
    <w:p w14:paraId="112B430D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</w:p>
    <w:p w14:paraId="43B80930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Please note, we </w:t>
      </w:r>
      <w:r w:rsidRPr="000C717F">
        <w:rPr>
          <w:rFonts w:ascii="Whitney Light" w:hAnsi="Whitney Light"/>
          <w:u w:val="single"/>
        </w:rPr>
        <w:t>do not</w:t>
      </w:r>
      <w:r w:rsidRPr="000C717F">
        <w:rPr>
          <w:rFonts w:ascii="Whitney Light" w:hAnsi="Whitney Light"/>
        </w:rPr>
        <w:t xml:space="preserve"> accept payment by cheque. </w:t>
      </w:r>
    </w:p>
    <w:p w14:paraId="06454A83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</w:p>
    <w:p w14:paraId="2432C192" w14:textId="50B17F54" w:rsidR="002E75D0" w:rsidRPr="000C717F" w:rsidRDefault="00D9463D" w:rsidP="0076237D">
      <w:pPr>
        <w:spacing w:after="120"/>
        <w:rPr>
          <w:rFonts w:ascii="Whitney Light" w:hAnsi="Whitney Light"/>
        </w:rPr>
      </w:pPr>
      <w:r w:rsidRPr="235B4750">
        <w:rPr>
          <w:rFonts w:ascii="Whitney Light" w:hAnsi="Whitney Light"/>
        </w:rPr>
        <w:t xml:space="preserve">Please send all correspondence relating the transfer to </w:t>
      </w:r>
      <w:hyperlink r:id="rId12">
        <w:r w:rsidR="79AED570" w:rsidRPr="235B4750">
          <w:rPr>
            <w:rStyle w:val="Hyperlink"/>
            <w:rFonts w:ascii="Whitney Light" w:hAnsi="Whitney Light"/>
          </w:rPr>
          <w:t>servicecentre@soderbergpartners.com</w:t>
        </w:r>
      </w:hyperlink>
      <w:r w:rsidR="000C717F" w:rsidRPr="235B4750">
        <w:rPr>
          <w:rFonts w:ascii="Whitney Light" w:hAnsi="Whitney Light"/>
        </w:rPr>
        <w:t xml:space="preserve"> </w:t>
      </w:r>
      <w:r w:rsidRPr="235B4750">
        <w:rPr>
          <w:rFonts w:ascii="Whitney Light" w:hAnsi="Whitney Light"/>
        </w:rPr>
        <w:t xml:space="preserve"> and </w:t>
      </w:r>
      <w:hyperlink r:id="rId13">
        <w:r w:rsidRPr="235B4750">
          <w:rPr>
            <w:rStyle w:val="Hyperlink"/>
            <w:rFonts w:ascii="Whitney Light" w:hAnsi="Whitney Light"/>
          </w:rPr>
          <w:t>transfers@seccl.tech</w:t>
        </w:r>
      </w:hyperlink>
      <w:r w:rsidRPr="235B4750">
        <w:rPr>
          <w:rFonts w:ascii="Whitney Light" w:hAnsi="Whitney Light"/>
        </w:rPr>
        <w:t xml:space="preserve">, including the investor’s contributions from this tax year for HMRC reporting purposes. </w:t>
      </w:r>
    </w:p>
    <w:p w14:paraId="050C040F" w14:textId="2E6CD971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20DE9AE5" w14:textId="210488E7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4604DA10" w14:textId="432E70FA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67B10680" w14:textId="0D535AFB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51D61A09" w14:textId="1DB1B6B8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45BB7674" w14:textId="43BC102A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20C4F4CD" w14:textId="3EF01246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1AF9CAF1" w14:textId="7BEB4C46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0CDA19A3" w14:textId="26162D9A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3BE026F1" w14:textId="2142B5A8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173FBA29" w14:textId="02D57F5B" w:rsidR="007F7DC3" w:rsidRDefault="007F7DC3" w:rsidP="0076237D">
      <w:pPr>
        <w:spacing w:after="120"/>
      </w:pPr>
    </w:p>
    <w:p w14:paraId="5748AFFE" w14:textId="10778738" w:rsidR="66AC15B5" w:rsidRDefault="66AC15B5" w:rsidP="66AC15B5">
      <w:pPr>
        <w:spacing w:after="120"/>
        <w:rPr>
          <w:szCs w:val="21"/>
        </w:rPr>
      </w:pPr>
    </w:p>
    <w:sectPr w:rsidR="66AC15B5" w:rsidSect="00474F36">
      <w:headerReference w:type="default" r:id="rId14"/>
      <w:footerReference w:type="default" r:id="rId15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E1DC" w14:textId="77777777" w:rsidR="00FC5FCE" w:rsidRDefault="00FC5FCE" w:rsidP="00C11414">
      <w:r>
        <w:separator/>
      </w:r>
    </w:p>
  </w:endnote>
  <w:endnote w:type="continuationSeparator" w:id="0">
    <w:p w14:paraId="3C8B1BEA" w14:textId="77777777" w:rsidR="00FC5FCE" w:rsidRDefault="00FC5FCE" w:rsidP="00C1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auto"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auto"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C81B" w14:textId="03227301" w:rsidR="000C717F" w:rsidRDefault="753C6DB8" w:rsidP="000C717F">
    <w:pPr>
      <w:rPr>
        <w:rFonts w:ascii="Whitney Light" w:hAnsi="Whitney Light"/>
        <w:sz w:val="16"/>
        <w:szCs w:val="16"/>
        <w:lang w:eastAsia="en-GB"/>
      </w:rPr>
    </w:pPr>
    <w:r w:rsidRPr="753C6DB8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256992CA" w14:textId="0BAB8B39" w:rsidR="00474F36" w:rsidRPr="000C717F" w:rsidRDefault="00474F36" w:rsidP="000C7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2C10" w14:textId="77777777" w:rsidR="00FC5FCE" w:rsidRDefault="00FC5FCE" w:rsidP="00C11414">
      <w:r>
        <w:separator/>
      </w:r>
    </w:p>
  </w:footnote>
  <w:footnote w:type="continuationSeparator" w:id="0">
    <w:p w14:paraId="57038367" w14:textId="77777777" w:rsidR="00FC5FCE" w:rsidRDefault="00FC5FCE" w:rsidP="00C1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C445" w14:textId="14F79D93" w:rsidR="000C717F" w:rsidRDefault="000C717F" w:rsidP="000C717F">
    <w:pPr>
      <w:pStyle w:val="Header"/>
      <w:jc w:val="center"/>
    </w:pPr>
    <w:r>
      <w:rPr>
        <w:noProof/>
      </w:rPr>
      <w:drawing>
        <wp:inline distT="0" distB="0" distL="0" distR="0" wp14:anchorId="1A522345" wp14:editId="0CA2C8F7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A1CDC" w14:textId="77777777" w:rsidR="000C717F" w:rsidRDefault="000C7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5142">
    <w:abstractNumId w:val="0"/>
  </w:num>
  <w:num w:numId="2" w16cid:durableId="1968006841">
    <w:abstractNumId w:val="1"/>
  </w:num>
  <w:num w:numId="3" w16cid:durableId="775910862">
    <w:abstractNumId w:val="2"/>
  </w:num>
  <w:num w:numId="4" w16cid:durableId="2087460576">
    <w:abstractNumId w:val="3"/>
  </w:num>
  <w:num w:numId="5" w16cid:durableId="767190032">
    <w:abstractNumId w:val="8"/>
  </w:num>
  <w:num w:numId="6" w16cid:durableId="772866785">
    <w:abstractNumId w:val="4"/>
  </w:num>
  <w:num w:numId="7" w16cid:durableId="1059868017">
    <w:abstractNumId w:val="5"/>
  </w:num>
  <w:num w:numId="8" w16cid:durableId="1206530789">
    <w:abstractNumId w:val="6"/>
  </w:num>
  <w:num w:numId="9" w16cid:durableId="302665687">
    <w:abstractNumId w:val="7"/>
  </w:num>
  <w:num w:numId="10" w16cid:durableId="1662155903">
    <w:abstractNumId w:val="9"/>
  </w:num>
  <w:num w:numId="11" w16cid:durableId="1600992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C7111"/>
    <w:rsid w:val="000C717F"/>
    <w:rsid w:val="001205F5"/>
    <w:rsid w:val="00131ADE"/>
    <w:rsid w:val="00146664"/>
    <w:rsid w:val="00155DEA"/>
    <w:rsid w:val="0019186B"/>
    <w:rsid w:val="001B37F9"/>
    <w:rsid w:val="001B4123"/>
    <w:rsid w:val="001D619A"/>
    <w:rsid w:val="00214268"/>
    <w:rsid w:val="00217613"/>
    <w:rsid w:val="00217FED"/>
    <w:rsid w:val="002209DB"/>
    <w:rsid w:val="002424B1"/>
    <w:rsid w:val="00276B6F"/>
    <w:rsid w:val="002A4091"/>
    <w:rsid w:val="002E75D0"/>
    <w:rsid w:val="002F25BB"/>
    <w:rsid w:val="003032EA"/>
    <w:rsid w:val="00372E14"/>
    <w:rsid w:val="00420DA0"/>
    <w:rsid w:val="00450FF8"/>
    <w:rsid w:val="0045636B"/>
    <w:rsid w:val="00474F36"/>
    <w:rsid w:val="004C2AB2"/>
    <w:rsid w:val="00535082"/>
    <w:rsid w:val="00546422"/>
    <w:rsid w:val="00567C24"/>
    <w:rsid w:val="00577486"/>
    <w:rsid w:val="005C6359"/>
    <w:rsid w:val="005D61AC"/>
    <w:rsid w:val="006471FC"/>
    <w:rsid w:val="0065099D"/>
    <w:rsid w:val="0068719D"/>
    <w:rsid w:val="006B0239"/>
    <w:rsid w:val="006E2C72"/>
    <w:rsid w:val="00705C1A"/>
    <w:rsid w:val="007310FF"/>
    <w:rsid w:val="0076237D"/>
    <w:rsid w:val="00775475"/>
    <w:rsid w:val="007A0680"/>
    <w:rsid w:val="007A3A4F"/>
    <w:rsid w:val="007B36B0"/>
    <w:rsid w:val="007D119B"/>
    <w:rsid w:val="007E404F"/>
    <w:rsid w:val="007E561D"/>
    <w:rsid w:val="007F4518"/>
    <w:rsid w:val="007F7DC3"/>
    <w:rsid w:val="00801F83"/>
    <w:rsid w:val="00836BC3"/>
    <w:rsid w:val="0086130E"/>
    <w:rsid w:val="00866AE8"/>
    <w:rsid w:val="008767D9"/>
    <w:rsid w:val="00877569"/>
    <w:rsid w:val="00893CB8"/>
    <w:rsid w:val="0096605B"/>
    <w:rsid w:val="0098261A"/>
    <w:rsid w:val="009A3726"/>
    <w:rsid w:val="009C27AF"/>
    <w:rsid w:val="009C7B7C"/>
    <w:rsid w:val="009E1FFA"/>
    <w:rsid w:val="00AA14CE"/>
    <w:rsid w:val="00AA619A"/>
    <w:rsid w:val="00AB080B"/>
    <w:rsid w:val="00B05329"/>
    <w:rsid w:val="00B05AE2"/>
    <w:rsid w:val="00B10E8F"/>
    <w:rsid w:val="00B2042B"/>
    <w:rsid w:val="00B25726"/>
    <w:rsid w:val="00B3532D"/>
    <w:rsid w:val="00BB0070"/>
    <w:rsid w:val="00BB3858"/>
    <w:rsid w:val="00C11414"/>
    <w:rsid w:val="00C2501C"/>
    <w:rsid w:val="00C8134C"/>
    <w:rsid w:val="00CD0CAC"/>
    <w:rsid w:val="00D7662B"/>
    <w:rsid w:val="00D9463D"/>
    <w:rsid w:val="00D97211"/>
    <w:rsid w:val="00E64E64"/>
    <w:rsid w:val="00E956A4"/>
    <w:rsid w:val="00EC45FA"/>
    <w:rsid w:val="00EC681B"/>
    <w:rsid w:val="00F64430"/>
    <w:rsid w:val="00F81883"/>
    <w:rsid w:val="00FC5FCE"/>
    <w:rsid w:val="00FC695F"/>
    <w:rsid w:val="00FE6C6B"/>
    <w:rsid w:val="00FF7845"/>
    <w:rsid w:val="0647FA45"/>
    <w:rsid w:val="235B4750"/>
    <w:rsid w:val="23619AED"/>
    <w:rsid w:val="3315A2EF"/>
    <w:rsid w:val="34F1F746"/>
    <w:rsid w:val="436FC494"/>
    <w:rsid w:val="66AC15B5"/>
    <w:rsid w:val="753C6DB8"/>
    <w:rsid w:val="79AED570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2BC276"/>
  <w15:chartTrackingRefBased/>
  <w15:docId w15:val="{5551CB7C-08CC-4E46-B421-8035A4EF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14"/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eastAsia="Times New Roman" w:hAnsi="Co Headline Light"/>
      <w:color w:val="4BBCD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eastAsia="Times New Roman"/>
      <w:b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hAnsi="Co Headline Light"/>
      <w:iCs/>
      <w:color w:val="4BBCDF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eastAsia="Times New Roman"/>
      <w:b/>
      <w:color w:val="4BBCDF"/>
      <w:spacing w:val="15"/>
      <w:sz w:val="24"/>
      <w:szCs w:val="22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ascii="Times New Roman" w:hAnsi="Times New Roman"/>
      <w:sz w:val="24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7F9"/>
    <w:rPr>
      <w:rFonts w:ascii="Arial" w:hAnsi="Arial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nsfers@seccl.te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soderbergpartner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seccl.tech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AC716DB73439BF1FDB201C8960D" ma:contentTypeVersion="16" ma:contentTypeDescription="Create a new document." ma:contentTypeScope="" ma:versionID="119f6c03e8736cb79a8a5c2a95785c30">
  <xsd:schema xmlns:xsd="http://www.w3.org/2001/XMLSchema" xmlns:xs="http://www.w3.org/2001/XMLSchema" xmlns:p="http://schemas.microsoft.com/office/2006/metadata/properties" xmlns:ns2="7cd89968-328d-4776-b821-91ab313fe2c9" xmlns:ns3="56abd02c-6d23-45c7-bc08-4974e9598f5b" targetNamespace="http://schemas.microsoft.com/office/2006/metadata/properties" ma:root="true" ma:fieldsID="de034813cadea5f64ad3ae5d08975f06" ns2:_="" ns3:_="">
    <xsd:import namespace="7cd89968-328d-4776-b821-91ab313fe2c9"/>
    <xsd:import namespace="56abd02c-6d23-45c7-bc08-4974e9598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9968-328d-4776-b821-91ab313fe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02c-6d23-45c7-bc08-4974e9598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baaa6e-d6de-485b-b1ee-898a714db9d3}" ma:internalName="TaxCatchAll" ma:showField="CatchAllData" ma:web="56abd02c-6d23-45c7-bc08-4974e9598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bd02c-6d23-45c7-bc08-4974e9598f5b" xsi:nil="true"/>
    <lcf76f155ced4ddcb4097134ff3c332f xmlns="7cd89968-328d-4776-b821-91ab313fe2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044AD4-1114-4DD1-ABCC-A3D610342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89968-328d-4776-b821-91ab313fe2c9"/>
    <ds:schemaRef ds:uri="56abd02c-6d23-45c7-bc08-4974e9598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63126-A38B-4CE0-BDAF-C0EA1954AF61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6abd02c-6d23-45c7-bc08-4974e9598f5b"/>
    <ds:schemaRef ds:uri="7cd89968-328d-4776-b821-91ab313fe2c9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Emmy Sendow</cp:lastModifiedBy>
  <cp:revision>2</cp:revision>
  <cp:lastPrinted>2020-04-01T07:29:00Z</cp:lastPrinted>
  <dcterms:created xsi:type="dcterms:W3CDTF">2024-02-15T10:00:00Z</dcterms:created>
  <dcterms:modified xsi:type="dcterms:W3CDTF">2024-02-15T10:00:00Z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0x010100F0592AC716DB73439BF1FDB201C8960D</vt:lpwstr>
  </property>
  <property fmtid="{D5CDD505-2E9C-101B-9397-08002B2CF9AE}" pid="3" name="MediaServiceImageTags">
    <vt:lpwstr/>
  </property>
</Properties>
</file>